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3B4" w:rsidRDefault="00C403B4" w:rsidP="0053717D">
      <w:pPr>
        <w:jc w:val="both"/>
      </w:pPr>
      <w:r>
        <w:tab/>
        <w:t>На основу чл. 24, а у вези са чл. 6. Закона о јавном окупљању („Службени гласник РС“, број 6/16), чл. 32.ст.1.тач. 6) Закона о локалној самоуправи („Службени гласник РС“, број 129/07, 83/14-др.закон и 101/16-др.закон) и чл. 32.ст.1. тач. 6) Статута града Врања („Службени гласник града Врања“, број 3/17-др.закон и 8/17), Скупштина града Врања, на седници одржаној 10.11.2017.године, донела је</w:t>
      </w:r>
    </w:p>
    <w:p w:rsidR="00C403B4" w:rsidRDefault="00C403B4" w:rsidP="0053717D">
      <w:pPr>
        <w:jc w:val="both"/>
      </w:pPr>
    </w:p>
    <w:p w:rsidR="00C403B4" w:rsidRDefault="00C403B4" w:rsidP="0053717D">
      <w:pPr>
        <w:jc w:val="both"/>
      </w:pPr>
    </w:p>
    <w:p w:rsidR="00C403B4" w:rsidRDefault="00C403B4" w:rsidP="0053717D">
      <w:pPr>
        <w:jc w:val="center"/>
        <w:rPr>
          <w:b/>
        </w:rPr>
      </w:pPr>
      <w:r>
        <w:rPr>
          <w:b/>
        </w:rPr>
        <w:t>О  Д  Л  У  К  У</w:t>
      </w:r>
    </w:p>
    <w:p w:rsidR="00C403B4" w:rsidRDefault="00C403B4" w:rsidP="0053717D">
      <w:pPr>
        <w:jc w:val="center"/>
        <w:rPr>
          <w:b/>
        </w:rPr>
      </w:pPr>
      <w:r>
        <w:rPr>
          <w:b/>
        </w:rPr>
        <w:t>О ЈАВНОМ ОКУПЉАЊУ НА ТЕРИТОРИЈИ ГРАДА ВРАЊА</w:t>
      </w:r>
    </w:p>
    <w:p w:rsidR="00C403B4" w:rsidRPr="00FF4EA3" w:rsidRDefault="00C403B4" w:rsidP="0053717D">
      <w:pPr>
        <w:jc w:val="center"/>
        <w:rPr>
          <w:b/>
        </w:rPr>
      </w:pPr>
    </w:p>
    <w:p w:rsidR="00C403B4" w:rsidRDefault="00C403B4" w:rsidP="0053717D">
      <w:pPr>
        <w:jc w:val="center"/>
        <w:rPr>
          <w:b/>
        </w:rPr>
      </w:pPr>
      <w:r>
        <w:rPr>
          <w:b/>
        </w:rPr>
        <w:t>Члан 1</w:t>
      </w:r>
    </w:p>
    <w:p w:rsidR="00C403B4" w:rsidRDefault="00C403B4" w:rsidP="0053717D">
      <w:pPr>
        <w:jc w:val="both"/>
      </w:pPr>
      <w:r>
        <w:tab/>
        <w:t>Овом одлуком, у складу са Законом о јавном окупљању (у даљем тексту: закон), одређују се места на територији града Врања на којима није дозвољено јавно окупљање ( у даљем тексту: окупљање).</w:t>
      </w:r>
    </w:p>
    <w:p w:rsidR="00C403B4" w:rsidRDefault="00C403B4" w:rsidP="0053717D">
      <w:pPr>
        <w:jc w:val="both"/>
      </w:pPr>
    </w:p>
    <w:p w:rsidR="00C403B4" w:rsidRPr="00FF4EA3" w:rsidRDefault="00C403B4" w:rsidP="00FF4EA3">
      <w:pPr>
        <w:jc w:val="center"/>
        <w:rPr>
          <w:b/>
        </w:rPr>
      </w:pPr>
      <w:r w:rsidRPr="00FF4EA3">
        <w:rPr>
          <w:b/>
        </w:rPr>
        <w:t>Члан 2</w:t>
      </w:r>
    </w:p>
    <w:p w:rsidR="00C403B4" w:rsidRDefault="00C403B4" w:rsidP="00FF4EA3">
      <w:pPr>
        <w:jc w:val="both"/>
      </w:pPr>
      <w:r>
        <w:tab/>
        <w:t>Под окупљањем, у смислу закона и ове одлуке, сматра се окупљање више од 20 лица ради изражавања, остваривања и промовисања државних, политичких, социјалних и националних уверења и циљева, као и други облици окупљања којима је сврха остваривање верских, културних, хуманитарних, спортских, забавних и других интереса.</w:t>
      </w:r>
    </w:p>
    <w:p w:rsidR="00C403B4" w:rsidRDefault="00C403B4" w:rsidP="00FF4EA3">
      <w:pPr>
        <w:jc w:val="both"/>
      </w:pPr>
    </w:p>
    <w:p w:rsidR="00C403B4" w:rsidRPr="006473F5" w:rsidRDefault="00C403B4" w:rsidP="006473F5">
      <w:pPr>
        <w:jc w:val="center"/>
        <w:rPr>
          <w:b/>
        </w:rPr>
      </w:pPr>
      <w:r w:rsidRPr="006473F5">
        <w:rPr>
          <w:b/>
        </w:rPr>
        <w:t>Члан 3</w:t>
      </w:r>
    </w:p>
    <w:p w:rsidR="00C403B4" w:rsidRPr="001C221A" w:rsidRDefault="00C403B4" w:rsidP="006473F5">
      <w:pPr>
        <w:jc w:val="both"/>
        <w:rPr>
          <w:color w:val="FF0000"/>
        </w:rPr>
      </w:pPr>
      <w:r>
        <w:tab/>
        <w:t>Окупљање није дозвољено на месту на којем, због карактеристика самог места или његове посебне намене, прети опасност од наступања угрожавања безбедности људи и имовине, јавног здравља, морала, права других или безбедности Републике Србије.</w:t>
      </w:r>
    </w:p>
    <w:p w:rsidR="00C403B4" w:rsidRDefault="00C403B4" w:rsidP="006473F5">
      <w:pPr>
        <w:jc w:val="both"/>
        <w:rPr>
          <w:color w:val="000000"/>
        </w:rPr>
      </w:pPr>
      <w:r>
        <w:rPr>
          <w:color w:val="000000"/>
        </w:rPr>
        <w:tab/>
        <w:t xml:space="preserve">Под местом из става 1.овог члана, у смислу ове одлуке, сматра се простор испред здравствених установа, школа, предшколских установа, </w:t>
      </w:r>
      <w:r w:rsidRPr="001C221A">
        <w:t>објеката водоснабдевања, у зони заштите изворишта водоснабдевања, као и  простор испред об</w:t>
      </w:r>
      <w:r>
        <w:rPr>
          <w:color w:val="000000"/>
        </w:rPr>
        <w:t>јеката од стратешког и посебниг значаја за одбрану и безбедност Републике Србије.</w:t>
      </w:r>
    </w:p>
    <w:p w:rsidR="00C403B4" w:rsidRDefault="00C403B4" w:rsidP="006473F5">
      <w:pPr>
        <w:jc w:val="both"/>
        <w:rPr>
          <w:color w:val="FF0000"/>
        </w:rPr>
      </w:pPr>
      <w:r>
        <w:rPr>
          <w:color w:val="000000"/>
        </w:rPr>
        <w:tab/>
        <w:t>Окупљање није дозвољено и на местима на којима се одржавањем окупљања крше људска и мањинска права и слободе других, угрожава морал или на местима која су затворена за јавност.</w:t>
      </w:r>
    </w:p>
    <w:p w:rsidR="00C403B4" w:rsidRPr="008229B2" w:rsidRDefault="00C403B4" w:rsidP="006473F5">
      <w:pPr>
        <w:jc w:val="both"/>
        <w:rPr>
          <w:color w:val="000000"/>
        </w:rPr>
      </w:pPr>
      <w:r>
        <w:rPr>
          <w:color w:val="FF0000"/>
        </w:rPr>
        <w:tab/>
      </w:r>
    </w:p>
    <w:p w:rsidR="00C403B4" w:rsidRPr="006473F5" w:rsidRDefault="00C403B4" w:rsidP="006473F5">
      <w:pPr>
        <w:jc w:val="center"/>
        <w:rPr>
          <w:b/>
        </w:rPr>
      </w:pPr>
      <w:r w:rsidRPr="006473F5">
        <w:rPr>
          <w:b/>
        </w:rPr>
        <w:t>Члан 4</w:t>
      </w:r>
    </w:p>
    <w:p w:rsidR="00C403B4" w:rsidRDefault="00C403B4" w:rsidP="006473F5">
      <w:pPr>
        <w:jc w:val="both"/>
      </w:pPr>
      <w:r>
        <w:tab/>
        <w:t>Окупљање на отвореном простору, изузев простора из чл. 3.ове одлуке, пријављује се Министарству унутрашњих послова-Полицијској управи Врање.</w:t>
      </w:r>
    </w:p>
    <w:p w:rsidR="00C403B4" w:rsidRDefault="00C403B4" w:rsidP="006473F5">
      <w:pPr>
        <w:jc w:val="both"/>
      </w:pPr>
      <w:r>
        <w:tab/>
        <w:t>Одржавање окупљања пријављује се подношењем писане пријаве од стране организатора окупљања, лично, препорученом пошиљком или електронским путем.</w:t>
      </w:r>
    </w:p>
    <w:p w:rsidR="00C403B4" w:rsidRDefault="00C403B4" w:rsidP="006473F5">
      <w:pPr>
        <w:jc w:val="both"/>
      </w:pPr>
      <w:r>
        <w:tab/>
        <w:t>Пријава се подноси најкасније пет дана пре времена одређеног за почетак одржавања окупљања.</w:t>
      </w:r>
    </w:p>
    <w:p w:rsidR="00C403B4" w:rsidRDefault="00C403B4" w:rsidP="006473F5">
      <w:pPr>
        <w:jc w:val="both"/>
      </w:pPr>
    </w:p>
    <w:p w:rsidR="00C403B4" w:rsidRPr="00241171" w:rsidRDefault="00C403B4" w:rsidP="00241171">
      <w:pPr>
        <w:jc w:val="center"/>
        <w:rPr>
          <w:b/>
        </w:rPr>
      </w:pPr>
      <w:r w:rsidRPr="00241171">
        <w:rPr>
          <w:b/>
        </w:rPr>
        <w:t>Члан 5</w:t>
      </w:r>
    </w:p>
    <w:p w:rsidR="00C403B4" w:rsidRDefault="00C403B4" w:rsidP="00241171">
      <w:pPr>
        <w:jc w:val="both"/>
      </w:pPr>
      <w:r>
        <w:tab/>
        <w:t>На питања која нису уређена овом одлуком непосредно се примењују одредбе Закона о јавном окупљању.</w:t>
      </w: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center"/>
        <w:rPr>
          <w:b/>
        </w:rPr>
      </w:pPr>
      <w:r w:rsidRPr="00241171">
        <w:rPr>
          <w:b/>
        </w:rPr>
        <w:t>Члан 6</w:t>
      </w:r>
    </w:p>
    <w:p w:rsidR="00C403B4" w:rsidRDefault="00C403B4" w:rsidP="00241171">
      <w:pPr>
        <w:jc w:val="both"/>
      </w:pPr>
      <w:r>
        <w:tab/>
        <w:t>Одлука ступа на снагу осмог дана од дана објављивања у „Службеном гласнику града Врања“.</w:t>
      </w: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center"/>
        <w:rPr>
          <w:b/>
        </w:rPr>
      </w:pPr>
      <w:r>
        <w:rPr>
          <w:b/>
        </w:rPr>
        <w:t>СКУПШТИНА ГРАДА ВРАЊА</w:t>
      </w:r>
    </w:p>
    <w:p w:rsidR="00C403B4" w:rsidRPr="00413082" w:rsidRDefault="00C403B4" w:rsidP="00241171">
      <w:pPr>
        <w:jc w:val="center"/>
        <w:rPr>
          <w:b/>
        </w:rPr>
      </w:pPr>
      <w:r>
        <w:rPr>
          <w:b/>
        </w:rPr>
        <w:t>10.11.2017.године, број:02-218/2017-10.</w:t>
      </w:r>
    </w:p>
    <w:p w:rsidR="00C403B4" w:rsidRDefault="00C403B4" w:rsidP="00241171">
      <w:pPr>
        <w:jc w:val="center"/>
        <w:rPr>
          <w:b/>
        </w:rPr>
      </w:pPr>
    </w:p>
    <w:p w:rsidR="00C403B4" w:rsidRDefault="00C403B4" w:rsidP="00241171">
      <w:pPr>
        <w:jc w:val="center"/>
        <w:rPr>
          <w:b/>
        </w:rPr>
      </w:pPr>
    </w:p>
    <w:p w:rsidR="00C403B4" w:rsidRDefault="00C403B4" w:rsidP="00241171">
      <w:pPr>
        <w:jc w:val="center"/>
        <w:rPr>
          <w:b/>
        </w:rPr>
      </w:pPr>
    </w:p>
    <w:p w:rsidR="00C403B4" w:rsidRDefault="00C403B4" w:rsidP="0024117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ПРЕДСЕДНИК СКУПШТИНЕ</w:t>
      </w:r>
    </w:p>
    <w:p w:rsidR="00C403B4" w:rsidRDefault="00C403B4" w:rsidP="0024117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Дејан Тричковић, спец.двм,с.р.</w:t>
      </w:r>
    </w:p>
    <w:p w:rsidR="00C403B4" w:rsidRDefault="00C403B4" w:rsidP="00241171">
      <w:pPr>
        <w:jc w:val="both"/>
        <w:rPr>
          <w:b/>
        </w:rPr>
      </w:pPr>
    </w:p>
    <w:p w:rsidR="00C403B4" w:rsidRDefault="00C403B4" w:rsidP="00241171">
      <w:pPr>
        <w:jc w:val="both"/>
        <w:rPr>
          <w:b/>
        </w:rPr>
      </w:pPr>
    </w:p>
    <w:p w:rsidR="00C403B4" w:rsidRDefault="00C403B4" w:rsidP="00241171">
      <w:pPr>
        <w:jc w:val="both"/>
        <w:rPr>
          <w:b/>
        </w:rPr>
      </w:pPr>
      <w:r>
        <w:rPr>
          <w:b/>
        </w:rPr>
        <w:t>ТАЧНОСТ ПРЕПИСА ОВЕРАВА:                                                          СЕКРЕТАР СКУПШТИНЕ</w:t>
      </w:r>
    </w:p>
    <w:p w:rsidR="00C403B4" w:rsidRPr="00413082" w:rsidRDefault="00C403B4" w:rsidP="0024117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Марко Тричковић</w:t>
      </w: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Default="00C403B4" w:rsidP="00241171">
      <w:pPr>
        <w:jc w:val="both"/>
      </w:pPr>
    </w:p>
    <w:p w:rsidR="00C403B4" w:rsidRPr="00413082" w:rsidRDefault="00C403B4" w:rsidP="00241171">
      <w:pPr>
        <w:jc w:val="both"/>
      </w:pPr>
    </w:p>
    <w:sectPr w:rsidR="00C403B4" w:rsidRPr="00413082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17D"/>
    <w:rsid w:val="000129FF"/>
    <w:rsid w:val="00163799"/>
    <w:rsid w:val="00170F99"/>
    <w:rsid w:val="00184E82"/>
    <w:rsid w:val="001B54C1"/>
    <w:rsid w:val="001C221A"/>
    <w:rsid w:val="00241171"/>
    <w:rsid w:val="00247355"/>
    <w:rsid w:val="0029298C"/>
    <w:rsid w:val="002C0833"/>
    <w:rsid w:val="003053FE"/>
    <w:rsid w:val="00413082"/>
    <w:rsid w:val="0045768A"/>
    <w:rsid w:val="0053717D"/>
    <w:rsid w:val="0056761D"/>
    <w:rsid w:val="005B0442"/>
    <w:rsid w:val="00604837"/>
    <w:rsid w:val="006473F5"/>
    <w:rsid w:val="00703E8F"/>
    <w:rsid w:val="00762C5E"/>
    <w:rsid w:val="00810129"/>
    <w:rsid w:val="008229B2"/>
    <w:rsid w:val="00862CAB"/>
    <w:rsid w:val="00A84542"/>
    <w:rsid w:val="00A90C63"/>
    <w:rsid w:val="00B92342"/>
    <w:rsid w:val="00BC32C6"/>
    <w:rsid w:val="00C01371"/>
    <w:rsid w:val="00C403B4"/>
    <w:rsid w:val="00C92B31"/>
    <w:rsid w:val="00CE4DA7"/>
    <w:rsid w:val="00D61A84"/>
    <w:rsid w:val="00D92D45"/>
    <w:rsid w:val="00DF054D"/>
    <w:rsid w:val="00DF3021"/>
    <w:rsid w:val="00E02935"/>
    <w:rsid w:val="00ED58AB"/>
    <w:rsid w:val="00EF3397"/>
    <w:rsid w:val="00F23B07"/>
    <w:rsid w:val="00FA4BA5"/>
    <w:rsid w:val="00FF4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5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5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123</TotalTime>
  <Pages>3</Pages>
  <Words>438</Words>
  <Characters>2502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13</cp:revision>
  <cp:lastPrinted>2017-11-13T13:20:00Z</cp:lastPrinted>
  <dcterms:created xsi:type="dcterms:W3CDTF">2017-08-16T06:45:00Z</dcterms:created>
  <dcterms:modified xsi:type="dcterms:W3CDTF">2017-11-28T09:42:00Z</dcterms:modified>
</cp:coreProperties>
</file>